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105C582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8D2278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8D2278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8D2278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8D2278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65797B">
              <w:rPr>
                <w:rFonts w:asciiTheme="minorHAnsi" w:hAnsiTheme="minorHAnsi"/>
                <w:b/>
              </w:rPr>
              <w:t>Identifikace (číslo jednací)</w:t>
            </w:r>
            <w:r w:rsidR="00145F11" w:rsidRPr="0065797B">
              <w:rPr>
                <w:rFonts w:asciiTheme="minorHAnsi" w:hAnsiTheme="minorHAnsi"/>
                <w:b/>
              </w:rPr>
              <w:t xml:space="preserve"> dotační</w:t>
            </w:r>
            <w:r w:rsidR="002D70EA" w:rsidRPr="0065797B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16FDA3E1" w14:textId="77777777" w:rsidR="0065797B" w:rsidRDefault="0065797B" w:rsidP="0065797B">
            <w:pPr>
              <w:spacing w:line="180" w:lineRule="atLeast"/>
              <w:rPr>
                <w:rFonts w:asciiTheme="minorHAnsi" w:hAnsiTheme="minorHAnsi"/>
              </w:rPr>
            </w:pPr>
          </w:p>
          <w:p w14:paraId="32A0CDB9" w14:textId="77230ED9" w:rsidR="00145F11" w:rsidRPr="00931295" w:rsidRDefault="0065797B" w:rsidP="0065797B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65797B">
              <w:rPr>
                <w:rFonts w:asciiTheme="minorHAnsi" w:hAnsiTheme="minorHAnsi"/>
              </w:rPr>
              <w:t>283696</w:t>
            </w:r>
            <w:r w:rsidRPr="0065797B">
              <w:rPr>
                <w:rFonts w:asciiTheme="minorHAnsi" w:hAnsiTheme="minorHAnsi"/>
              </w:rPr>
              <w:t>/2022-ČRA</w:t>
            </w:r>
          </w:p>
        </w:tc>
      </w:tr>
      <w:tr w:rsidR="00202B55" w:rsidRPr="00931295" w14:paraId="1C7AF9DD" w14:textId="77777777" w:rsidTr="008D2278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8D2278">
              <w:rPr>
                <w:rFonts w:asciiTheme="minorHAnsi" w:hAnsiTheme="minorHAnsi"/>
                <w:b/>
                <w:bCs/>
              </w:rPr>
              <w:t>P</w:t>
            </w:r>
            <w:r w:rsidR="5F37DECF" w:rsidRPr="008D2278">
              <w:rPr>
                <w:rFonts w:asciiTheme="minorHAnsi" w:hAnsiTheme="minorHAnsi"/>
                <w:b/>
                <w:bCs/>
              </w:rPr>
              <w:t>rogram</w:t>
            </w:r>
            <w:r w:rsidR="31A92B95" w:rsidRPr="008D2278">
              <w:rPr>
                <w:rFonts w:asciiTheme="minorHAnsi" w:hAnsiTheme="minorHAnsi"/>
                <w:b/>
                <w:bCs/>
              </w:rPr>
              <w:t>/</w:t>
            </w:r>
            <w:r w:rsidR="49198230" w:rsidRPr="008D2278">
              <w:rPr>
                <w:rFonts w:asciiTheme="minorHAnsi" w:hAnsiTheme="minorHAnsi"/>
                <w:b/>
                <w:bCs/>
              </w:rPr>
              <w:t>název</w:t>
            </w:r>
            <w:r w:rsidR="31A92B95" w:rsidRPr="008D2278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03D2E882" w:rsidR="00202B55" w:rsidRPr="00931295" w:rsidRDefault="008D2278" w:rsidP="008D2278">
            <w:pPr>
              <w:jc w:val="both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8D2278">
              <w:rPr>
                <w:rFonts w:asciiTheme="minorHAnsi" w:hAnsiTheme="minorHAnsi"/>
              </w:rPr>
              <w:t>Výzva</w:t>
            </w:r>
            <w:r>
              <w:rPr>
                <w:rFonts w:asciiTheme="minorHAnsi" w:hAnsiTheme="minorHAnsi"/>
              </w:rPr>
              <w:t xml:space="preserve"> </w:t>
            </w:r>
            <w:r w:rsidRPr="008D2278">
              <w:rPr>
                <w:rFonts w:asciiTheme="minorHAnsi" w:hAnsiTheme="minorHAnsi"/>
              </w:rPr>
              <w:t xml:space="preserve">v rámci dotačního programu </w:t>
            </w:r>
            <w:r w:rsidRPr="008D2278">
              <w:rPr>
                <w:rFonts w:asciiTheme="minorHAnsi" w:hAnsiTheme="minorHAnsi"/>
                <w:b/>
                <w:bCs/>
              </w:rPr>
              <w:t>„Rozvoj kvality a dostupnosti služeb rané péče a inkluzivního vzdělávání pro děti se speciálními potřebami v Gruzii – fáze I“</w:t>
            </w:r>
            <w:r w:rsidRPr="008D2278">
              <w:rPr>
                <w:rFonts w:asciiTheme="minorHAnsi" w:hAnsiTheme="minorHAnsi"/>
              </w:rPr>
              <w:t xml:space="preserve"> k podání žádosti o poskytnutí neinvestiční dotace na podporu nových projektů v oblasti zahraniční rozvojové spolupráce pro rok 2023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8D2278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65797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5797B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D2278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1287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23</cp:revision>
  <dcterms:created xsi:type="dcterms:W3CDTF">2021-06-09T09:37:00Z</dcterms:created>
  <dcterms:modified xsi:type="dcterms:W3CDTF">2022-11-30T09:53:00Z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